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A74" w:rsidRPr="00FD5D86" w:rsidRDefault="00251A74" w:rsidP="00A74A20">
      <w:pPr>
        <w:pStyle w:val="Default"/>
        <w:framePr w:w="11571" w:wrap="auto" w:vAnchor="page" w:hAnchor="page" w:x="361" w:y="241"/>
        <w:spacing w:after="520"/>
        <w:ind w:rightChars="2065" w:right="4336"/>
        <w:rPr>
          <w:rFonts w:ascii="微软雅黑" w:eastAsia="微软雅黑" w:hAnsi="微软雅黑"/>
          <w:b/>
          <w:color w:val="404040" w:themeColor="text1" w:themeTint="BF"/>
          <w:sz w:val="18"/>
          <w:szCs w:val="18"/>
        </w:rPr>
      </w:pPr>
    </w:p>
    <w:p w:rsidR="00901B25" w:rsidRPr="00120E60" w:rsidRDefault="00901B25" w:rsidP="00901B25">
      <w:pPr>
        <w:pStyle w:val="CM2"/>
        <w:framePr w:w="6029" w:wrap="auto" w:vAnchor="page" w:hAnchor="page" w:x="4823" w:y="1994"/>
        <w:rPr>
          <w:rFonts w:ascii="微软雅黑" w:eastAsia="微软雅黑" w:hAnsi="微软雅黑" w:cs="Georgia"/>
          <w:b/>
          <w:color w:val="404040" w:themeColor="text1" w:themeTint="BF"/>
          <w:szCs w:val="18"/>
        </w:rPr>
      </w:pPr>
      <w:r w:rsidRPr="00120E60">
        <w:rPr>
          <w:rFonts w:ascii="微软雅黑" w:eastAsia="微软雅黑" w:hAnsi="微软雅黑" w:cs="Georgia" w:hint="eastAsia"/>
          <w:b/>
          <w:color w:val="404040" w:themeColor="text1" w:themeTint="BF"/>
          <w:szCs w:val="18"/>
        </w:rPr>
        <w:t>酒庄介绍</w:t>
      </w:r>
    </w:p>
    <w:p w:rsidR="00901B25" w:rsidRDefault="00901B25" w:rsidP="00901B25">
      <w:pPr>
        <w:pStyle w:val="CM2"/>
        <w:framePr w:w="6029" w:wrap="auto" w:vAnchor="page" w:hAnchor="page" w:x="4823" w:y="1994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</w:pPr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百</w:t>
      </w:r>
      <w:r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碧</w:t>
      </w:r>
      <w:proofErr w:type="gramStart"/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祺</w:t>
      </w:r>
      <w:proofErr w:type="gramEnd"/>
      <w:r w:rsidRPr="003301F2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 (</w:t>
      </w:r>
      <w:proofErr w:type="spellStart"/>
      <w:r w:rsidRPr="003301F2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Babich</w:t>
      </w:r>
      <w:proofErr w:type="spellEnd"/>
      <w:r w:rsidRPr="003301F2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 xml:space="preserve">) </w:t>
      </w:r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酒庄</w:t>
      </w:r>
      <w:r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于</w:t>
      </w:r>
      <w:r w:rsidRPr="003301F2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1916</w:t>
      </w:r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年</w:t>
      </w:r>
      <w:r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，由</w:t>
      </w:r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约</w:t>
      </w:r>
      <w:proofErr w:type="gramStart"/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瑟</w:t>
      </w:r>
      <w:proofErr w:type="gramEnd"/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普</w:t>
      </w:r>
      <w:r w:rsidRPr="003301F2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.</w:t>
      </w:r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百</w:t>
      </w:r>
      <w:r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碧</w:t>
      </w:r>
      <w:proofErr w:type="gramStart"/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祺</w:t>
      </w:r>
      <w:proofErr w:type="gramEnd"/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先生（</w:t>
      </w:r>
      <w:proofErr w:type="spellStart"/>
      <w:r w:rsidRPr="003301F2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Josip</w:t>
      </w:r>
      <w:proofErr w:type="spellEnd"/>
      <w:r w:rsidRPr="003301F2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 xml:space="preserve"> </w:t>
      </w:r>
      <w:proofErr w:type="spellStart"/>
      <w:r w:rsidRPr="003301F2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Babich</w:t>
      </w:r>
      <w:proofErr w:type="spellEnd"/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）创立</w:t>
      </w:r>
      <w:r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，拥有540余公顷自有庄园，</w:t>
      </w:r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是新西兰最大、酿酒经验最丰富的家族</w:t>
      </w:r>
      <w:r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酒庄</w:t>
      </w:r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之一</w:t>
      </w:r>
      <w:r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，</w:t>
      </w:r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至今已经是三代传承。</w:t>
      </w:r>
    </w:p>
    <w:p w:rsidR="00901B25" w:rsidRDefault="00901B25" w:rsidP="00901B25">
      <w:pPr>
        <w:pStyle w:val="CM2"/>
        <w:framePr w:w="6029" w:wrap="auto" w:vAnchor="page" w:hAnchor="page" w:x="4823" w:y="1994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</w:pPr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百</w:t>
      </w:r>
      <w:r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碧</w:t>
      </w:r>
      <w:proofErr w:type="gramStart"/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祺</w:t>
      </w:r>
      <w:proofErr w:type="gramEnd"/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酒庄</w:t>
      </w:r>
      <w:r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既</w:t>
      </w:r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是新西兰葡萄酒业的先驱，也是新西兰葡萄酒的标志。</w:t>
      </w:r>
    </w:p>
    <w:p w:rsidR="00901B25" w:rsidRDefault="00901B25" w:rsidP="00901B25">
      <w:pPr>
        <w:pStyle w:val="CM2"/>
        <w:framePr w:w="6029" w:wrap="auto" w:vAnchor="page" w:hAnchor="page" w:x="4823" w:y="1994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</w:pPr>
      <w:r w:rsidRPr="00B82194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百碧</w:t>
      </w:r>
      <w:proofErr w:type="gramStart"/>
      <w:r w:rsidRPr="00B82194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祺</w:t>
      </w:r>
      <w:proofErr w:type="gramEnd"/>
      <w:r w:rsidRPr="00B82194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酒庄</w:t>
      </w:r>
      <w:r w:rsidRPr="00B82194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在现代化智能管理庄园的同时,坚持可持续种植，以传统工艺酿造葡萄酒；最大程度保留不同产区品种的风土特色，并保持稳定、上乘的品质。</w:t>
      </w:r>
    </w:p>
    <w:p w:rsidR="00FE0D35" w:rsidRPr="00901B25" w:rsidRDefault="00901B25" w:rsidP="00FE0D35">
      <w:pPr>
        <w:pStyle w:val="CM2"/>
        <w:framePr w:w="6029" w:wrap="auto" w:vAnchor="page" w:hAnchor="page" w:x="4823" w:y="1994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</w:pPr>
      <w:r w:rsidRPr="00B82194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百碧褀酒</w:t>
      </w:r>
      <w:proofErr w:type="gramStart"/>
      <w:r w:rsidRPr="00B82194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庄</w:t>
      </w:r>
      <w:r w:rsidRPr="00B82194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坚持</w:t>
      </w:r>
      <w:proofErr w:type="gramEnd"/>
      <w:r w:rsidRPr="00B82194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从葡萄生长到倾入酒杯，精心呵护每个环节</w:t>
      </w:r>
      <w:r w:rsidRPr="00B82194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；</w:t>
      </w:r>
      <w:r w:rsidRPr="00B82194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鼓励分享美好生活，让葡萄酒为每一天都增添别样的色彩</w:t>
      </w:r>
      <w:r w:rsidRPr="00A42BCD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。</w:t>
      </w:r>
    </w:p>
    <w:p w:rsidR="00A74A20" w:rsidRPr="00FD5D86" w:rsidRDefault="00FE0D35">
      <w:pPr>
        <w:pStyle w:val="CM2"/>
        <w:rPr>
          <w:rFonts w:ascii="微软雅黑" w:eastAsia="微软雅黑" w:hAnsi="微软雅黑" w:cs="Georgia"/>
          <w:b/>
          <w:color w:val="404040" w:themeColor="text1" w:themeTint="BF"/>
          <w:sz w:val="18"/>
          <w:szCs w:val="18"/>
        </w:rPr>
      </w:pPr>
      <w:r w:rsidRPr="00FE0D35">
        <w:rPr>
          <w:rFonts w:ascii="微软雅黑" w:eastAsia="微软雅黑" w:hAnsi="微软雅黑" w:cs="Georgia"/>
          <w:b/>
          <w:noProof/>
          <w:color w:val="404040" w:themeColor="text1" w:themeTint="BF"/>
          <w:sz w:val="18"/>
          <w:szCs w:val="18"/>
        </w:rPr>
        <w:lastRenderedPageBreak/>
        <w:drawing>
          <wp:inline distT="0" distB="0" distL="0" distR="0">
            <wp:extent cx="1710047" cy="2173185"/>
            <wp:effectExtent l="0" t="0" r="0" b="0"/>
            <wp:docPr id="1" name="图片 1" descr="C:\Users\DELL\AppData\Local\Microsoft\Windows\INetCache\Content.Word\Babich new logo_Secondary_Gold foil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Microsoft\Windows\INetCache\Content.Word\Babich new logo_Secondary_Gold foil-0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753" t="10648" r="11827" b="4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47" cy="217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6EC" w:rsidRPr="00FD5D86" w:rsidRDefault="006136EC" w:rsidP="00792536">
      <w:pPr>
        <w:pStyle w:val="Default"/>
        <w:rPr>
          <w:rFonts w:ascii="微软雅黑" w:eastAsia="微软雅黑" w:hAnsi="微软雅黑"/>
          <w:color w:val="404040" w:themeColor="text1" w:themeTint="BF"/>
          <w:sz w:val="18"/>
          <w:szCs w:val="18"/>
        </w:rPr>
      </w:pPr>
    </w:p>
    <w:p w:rsidR="00901B25" w:rsidRDefault="00901B25" w:rsidP="00FD5D86">
      <w:pPr>
        <w:pStyle w:val="CM2"/>
        <w:rPr>
          <w:rFonts w:ascii="微软雅黑" w:eastAsia="微软雅黑" w:hAnsi="微软雅黑" w:cs="Georgia"/>
          <w:b/>
          <w:color w:val="404040" w:themeColor="text1" w:themeTint="BF"/>
          <w:sz w:val="18"/>
          <w:szCs w:val="18"/>
        </w:rPr>
      </w:pPr>
    </w:p>
    <w:p w:rsidR="00FD5D86" w:rsidRPr="00FD5D86" w:rsidRDefault="00B87925" w:rsidP="00FD5D86">
      <w:pPr>
        <w:pStyle w:val="CM2"/>
        <w:rPr>
          <w:rFonts w:ascii="微软雅黑" w:eastAsia="微软雅黑" w:hAnsi="微软雅黑" w:cs="Georgia"/>
          <w:b/>
          <w:color w:val="404040" w:themeColor="text1" w:themeTint="BF"/>
          <w:sz w:val="18"/>
          <w:szCs w:val="18"/>
        </w:rPr>
      </w:pPr>
      <w:r>
        <w:rPr>
          <w:rFonts w:ascii="微软雅黑" w:eastAsia="微软雅黑" w:hAnsi="微软雅黑" w:cs="Georgia" w:hint="eastAsia"/>
          <w:b/>
          <w:noProof/>
          <w:color w:val="404040" w:themeColor="text1" w:themeTint="BF"/>
          <w:sz w:val="28"/>
          <w:szCs w:val="1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5472430</wp:posOffset>
            </wp:positionH>
            <wp:positionV relativeFrom="paragraph">
              <wp:posOffset>280670</wp:posOffset>
            </wp:positionV>
            <wp:extent cx="1205865" cy="5747385"/>
            <wp:effectExtent l="0" t="0" r="0" b="0"/>
            <wp:wrapSquare wrapText="bothSides"/>
            <wp:docPr id="8" name="图片 2" descr="D:\joanna\百度云同步盘\Babich\图片\瓶图\Winemaker's Reserve\new label\WR Late Harvest Riesl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joanna\百度云同步盘\Babich\图片\瓶图\Winemaker's Reserve\new label\WR Late Harvest Riesling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574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1B25">
        <w:rPr>
          <w:rFonts w:ascii="微软雅黑" w:eastAsia="微软雅黑" w:hAnsi="微软雅黑" w:cs="Georgia" w:hint="eastAsia"/>
          <w:b/>
          <w:color w:val="404040" w:themeColor="text1" w:themeTint="BF"/>
          <w:sz w:val="28"/>
          <w:szCs w:val="18"/>
        </w:rPr>
        <w:t>百碧</w:t>
      </w:r>
      <w:proofErr w:type="gramStart"/>
      <w:r w:rsidR="00901B25">
        <w:rPr>
          <w:rFonts w:ascii="微软雅黑" w:eastAsia="微软雅黑" w:hAnsi="微软雅黑" w:cs="Georgia" w:hint="eastAsia"/>
          <w:b/>
          <w:color w:val="404040" w:themeColor="text1" w:themeTint="BF"/>
          <w:sz w:val="28"/>
          <w:szCs w:val="18"/>
        </w:rPr>
        <w:t>祺</w:t>
      </w:r>
      <w:proofErr w:type="gramEnd"/>
      <w:r w:rsidR="00901B25">
        <w:rPr>
          <w:rFonts w:ascii="微软雅黑" w:eastAsia="微软雅黑" w:hAnsi="微软雅黑" w:cs="Georgia" w:hint="eastAsia"/>
          <w:b/>
          <w:color w:val="404040" w:themeColor="text1" w:themeTint="BF"/>
          <w:sz w:val="28"/>
          <w:szCs w:val="18"/>
        </w:rPr>
        <w:t>酿酒师珍藏晚收雷司令</w:t>
      </w:r>
    </w:p>
    <w:p w:rsidR="00E14CF1" w:rsidRDefault="00E14CF1" w:rsidP="00792536">
      <w:pPr>
        <w:pStyle w:val="Default"/>
        <w:rPr>
          <w:rFonts w:ascii="微软雅黑" w:eastAsia="微软雅黑" w:hAnsi="微软雅黑" w:cs="Arial"/>
          <w:color w:val="404040" w:themeColor="text1" w:themeTint="BF"/>
          <w:sz w:val="18"/>
          <w:szCs w:val="18"/>
        </w:rPr>
      </w:pPr>
      <w:r>
        <w:rPr>
          <w:rFonts w:ascii="微软雅黑" w:eastAsia="微软雅黑" w:hAnsi="微软雅黑" w:cs="Arial"/>
          <w:color w:val="404040" w:themeColor="text1" w:themeTint="BF"/>
          <w:sz w:val="18"/>
          <w:szCs w:val="18"/>
        </w:rPr>
        <w:t>本系列葡萄均来自百碧</w:t>
      </w:r>
      <w:proofErr w:type="gramStart"/>
      <w:r>
        <w:rPr>
          <w:rFonts w:ascii="微软雅黑" w:eastAsia="微软雅黑" w:hAnsi="微软雅黑" w:cs="Arial"/>
          <w:color w:val="404040" w:themeColor="text1" w:themeTint="BF"/>
          <w:sz w:val="18"/>
          <w:szCs w:val="18"/>
        </w:rPr>
        <w:t>祺</w:t>
      </w:r>
      <w:proofErr w:type="gramEnd"/>
      <w:r>
        <w:rPr>
          <w:rFonts w:ascii="微软雅黑" w:eastAsia="微软雅黑" w:hAnsi="微软雅黑" w:cs="Arial"/>
          <w:color w:val="404040" w:themeColor="text1" w:themeTint="BF"/>
          <w:sz w:val="18"/>
          <w:szCs w:val="18"/>
        </w:rPr>
        <w:t>马尔堡及霍克斯湾的自有单一葡萄园</w:t>
      </w:r>
      <w:r>
        <w:rPr>
          <w:rFonts w:ascii="微软雅黑" w:eastAsia="微软雅黑" w:hAnsi="微软雅黑" w:cs="Arial" w:hint="eastAsia"/>
          <w:color w:val="404040" w:themeColor="text1" w:themeTint="BF"/>
          <w:sz w:val="18"/>
          <w:szCs w:val="18"/>
        </w:rPr>
        <w:t>，</w:t>
      </w:r>
      <w:r>
        <w:rPr>
          <w:rFonts w:ascii="微软雅黑" w:eastAsia="微软雅黑" w:hAnsi="微软雅黑" w:cs="Arial"/>
          <w:color w:val="404040" w:themeColor="text1" w:themeTint="BF"/>
          <w:sz w:val="18"/>
          <w:szCs w:val="18"/>
        </w:rPr>
        <w:t>全程手工操作</w:t>
      </w:r>
      <w:r>
        <w:rPr>
          <w:rFonts w:ascii="微软雅黑" w:eastAsia="微软雅黑" w:hAnsi="微软雅黑" w:cs="Arial" w:hint="eastAsia"/>
          <w:color w:val="404040" w:themeColor="text1" w:themeTint="BF"/>
          <w:sz w:val="18"/>
          <w:szCs w:val="18"/>
        </w:rPr>
        <w:t>，</w:t>
      </w:r>
      <w:r>
        <w:rPr>
          <w:rFonts w:ascii="微软雅黑" w:eastAsia="微软雅黑" w:hAnsi="微软雅黑" w:cs="Arial"/>
          <w:color w:val="404040" w:themeColor="text1" w:themeTint="BF"/>
          <w:sz w:val="18"/>
          <w:szCs w:val="18"/>
        </w:rPr>
        <w:t>全部酒液过桶</w:t>
      </w:r>
      <w:r>
        <w:rPr>
          <w:rFonts w:ascii="微软雅黑" w:eastAsia="微软雅黑" w:hAnsi="微软雅黑" w:cs="Arial" w:hint="eastAsia"/>
          <w:color w:val="404040" w:themeColor="text1" w:themeTint="BF"/>
          <w:sz w:val="18"/>
          <w:szCs w:val="18"/>
        </w:rPr>
        <w:t>。</w:t>
      </w:r>
    </w:p>
    <w:p w:rsidR="00FD5D86" w:rsidRDefault="00F6072A" w:rsidP="00792536">
      <w:pPr>
        <w:pStyle w:val="Default"/>
        <w:rPr>
          <w:rFonts w:ascii="微软雅黑" w:eastAsia="微软雅黑" w:hAnsi="微软雅黑" w:cs="Arial"/>
          <w:color w:val="404040" w:themeColor="text1" w:themeTint="BF"/>
          <w:sz w:val="18"/>
          <w:szCs w:val="18"/>
        </w:rPr>
      </w:pPr>
      <w:r>
        <w:rPr>
          <w:rFonts w:ascii="微软雅黑" w:eastAsia="微软雅黑" w:hAnsi="微软雅黑" w:cs="Arial" w:hint="eastAsia"/>
          <w:color w:val="404040" w:themeColor="text1" w:themeTint="BF"/>
          <w:sz w:val="18"/>
          <w:szCs w:val="18"/>
        </w:rPr>
        <w:t>这</w:t>
      </w:r>
      <w:r w:rsidR="00EC58BA">
        <w:rPr>
          <w:rFonts w:ascii="微软雅黑" w:eastAsia="微软雅黑" w:hAnsi="微软雅黑" w:cs="Arial" w:hint="eastAsia"/>
          <w:color w:val="404040" w:themeColor="text1" w:themeTint="BF"/>
          <w:sz w:val="18"/>
          <w:szCs w:val="18"/>
        </w:rPr>
        <w:t>是一</w:t>
      </w:r>
      <w:r>
        <w:rPr>
          <w:rFonts w:ascii="微软雅黑" w:eastAsia="微软雅黑" w:hAnsi="微软雅黑" w:cs="Arial" w:hint="eastAsia"/>
          <w:color w:val="404040" w:themeColor="text1" w:themeTint="BF"/>
          <w:sz w:val="18"/>
          <w:szCs w:val="18"/>
        </w:rPr>
        <w:t>款限量发行的晚收雷司令</w:t>
      </w:r>
      <w:r w:rsidR="00EC58BA">
        <w:rPr>
          <w:rFonts w:ascii="微软雅黑" w:eastAsia="微软雅黑" w:hAnsi="微软雅黑" w:cs="Arial" w:hint="eastAsia"/>
          <w:color w:val="404040" w:themeColor="text1" w:themeTint="BF"/>
          <w:sz w:val="18"/>
          <w:szCs w:val="18"/>
        </w:rPr>
        <w:t>；</w:t>
      </w:r>
      <w:r>
        <w:rPr>
          <w:rFonts w:ascii="微软雅黑" w:eastAsia="微软雅黑" w:hAnsi="微软雅黑" w:cs="Arial" w:hint="eastAsia"/>
          <w:color w:val="404040" w:themeColor="text1" w:themeTint="BF"/>
          <w:sz w:val="18"/>
          <w:szCs w:val="18"/>
        </w:rPr>
        <w:t>将在未来的几年甚至更久的时间里，为众多特别的</w:t>
      </w:r>
      <w:r w:rsidR="00F53601">
        <w:rPr>
          <w:rFonts w:ascii="微软雅黑" w:eastAsia="微软雅黑" w:hAnsi="微软雅黑" w:cs="Arial" w:hint="eastAsia"/>
          <w:color w:val="404040" w:themeColor="text1" w:themeTint="BF"/>
          <w:sz w:val="18"/>
          <w:szCs w:val="18"/>
        </w:rPr>
        <w:t>晚宴</w:t>
      </w:r>
      <w:r w:rsidR="00964923">
        <w:rPr>
          <w:rFonts w:ascii="微软雅黑" w:eastAsia="微软雅黑" w:hAnsi="微软雅黑" w:cs="Arial" w:hint="eastAsia"/>
          <w:color w:val="404040" w:themeColor="text1" w:themeTint="BF"/>
          <w:sz w:val="18"/>
          <w:szCs w:val="18"/>
        </w:rPr>
        <w:t>增光添彩</w:t>
      </w:r>
      <w:r w:rsidR="00F53601">
        <w:rPr>
          <w:rFonts w:ascii="Arial" w:hAnsi="Arial" w:cs="Arial" w:hint="eastAsia"/>
          <w:color w:val="434343"/>
          <w:sz w:val="23"/>
          <w:szCs w:val="23"/>
          <w:shd w:val="clear" w:color="auto" w:fill="FCFCFE"/>
        </w:rPr>
        <w:t>。</w:t>
      </w:r>
    </w:p>
    <w:p w:rsidR="00F53601" w:rsidRPr="00F53601" w:rsidRDefault="00F53601" w:rsidP="00792536">
      <w:pPr>
        <w:pStyle w:val="Default"/>
        <w:rPr>
          <w:rFonts w:ascii="微软雅黑" w:eastAsia="微软雅黑" w:hAnsi="微软雅黑" w:cs="Arial"/>
          <w:color w:val="404040" w:themeColor="text1" w:themeTint="BF"/>
          <w:sz w:val="18"/>
          <w:szCs w:val="18"/>
        </w:rPr>
      </w:pPr>
    </w:p>
    <w:p w:rsidR="004D7077" w:rsidRPr="00704320" w:rsidRDefault="004D7077" w:rsidP="004D7077">
      <w:pPr>
        <w:pStyle w:val="CM1"/>
        <w:rPr>
          <w:rFonts w:ascii="微软雅黑" w:eastAsia="微软雅黑" w:hAnsi="微软雅黑" w:cs="Arial"/>
          <w:color w:val="404040" w:themeColor="text1" w:themeTint="BF"/>
          <w:sz w:val="21"/>
          <w:szCs w:val="21"/>
        </w:rPr>
      </w:pPr>
      <w:r>
        <w:rPr>
          <w:rFonts w:ascii="微软雅黑" w:eastAsia="微软雅黑" w:hAnsi="微软雅黑" w:cs="Arial" w:hint="eastAsia"/>
          <w:b/>
          <w:bCs/>
          <w:noProof/>
          <w:color w:val="404040" w:themeColor="text1" w:themeTint="BF"/>
          <w:sz w:val="21"/>
          <w:szCs w:val="21"/>
        </w:rPr>
        <w:t>葡萄</w:t>
      </w:r>
      <w:r w:rsidRPr="00704320">
        <w:rPr>
          <w:rFonts w:ascii="微软雅黑" w:eastAsia="微软雅黑" w:hAnsi="微软雅黑" w:cs="Arial" w:hint="eastAsia"/>
          <w:b/>
          <w:bCs/>
          <w:color w:val="404040" w:themeColor="text1" w:themeTint="BF"/>
          <w:sz w:val="21"/>
          <w:szCs w:val="21"/>
        </w:rPr>
        <w:t>产区：</w:t>
      </w:r>
    </w:p>
    <w:p w:rsidR="00792536" w:rsidRPr="00FD5D86" w:rsidRDefault="00FA75C9">
      <w:pPr>
        <w:pStyle w:val="CM1"/>
        <w:rPr>
          <w:rFonts w:ascii="微软雅黑" w:eastAsia="微软雅黑" w:hAnsi="微软雅黑" w:cs="Arial"/>
          <w:color w:val="404040" w:themeColor="text1" w:themeTint="BF"/>
          <w:sz w:val="18"/>
          <w:szCs w:val="18"/>
        </w:rPr>
      </w:pPr>
      <w:r>
        <w:rPr>
          <w:rFonts w:ascii="微软雅黑" w:eastAsia="微软雅黑" w:hAnsi="微软雅黑" w:cs="Arial" w:hint="eastAsia"/>
          <w:color w:val="404040" w:themeColor="text1" w:themeTint="BF"/>
          <w:sz w:val="18"/>
          <w:szCs w:val="18"/>
        </w:rPr>
        <w:t>百碧</w:t>
      </w:r>
      <w:proofErr w:type="gramStart"/>
      <w:r>
        <w:rPr>
          <w:rFonts w:ascii="微软雅黑" w:eastAsia="微软雅黑" w:hAnsi="微软雅黑" w:cs="Arial" w:hint="eastAsia"/>
          <w:color w:val="404040" w:themeColor="text1" w:themeTint="BF"/>
          <w:sz w:val="18"/>
          <w:szCs w:val="18"/>
        </w:rPr>
        <w:t>祺</w:t>
      </w:r>
      <w:proofErr w:type="gramEnd"/>
      <w:r w:rsidR="00792536" w:rsidRPr="00FD5D86">
        <w:rPr>
          <w:rFonts w:ascii="微软雅黑" w:eastAsia="微软雅黑" w:hAnsi="微软雅黑" w:cs="Arial" w:hint="eastAsia"/>
          <w:color w:val="404040" w:themeColor="text1" w:themeTint="BF"/>
          <w:sz w:val="18"/>
          <w:szCs w:val="18"/>
        </w:rPr>
        <w:t>马尔堡</w:t>
      </w:r>
      <w:r w:rsidR="00F65E35">
        <w:rPr>
          <w:rFonts w:ascii="微软雅黑" w:eastAsia="微软雅黑" w:hAnsi="微软雅黑" w:cs="Arial" w:hint="eastAsia"/>
          <w:color w:val="404040" w:themeColor="text1" w:themeTint="BF"/>
          <w:sz w:val="18"/>
          <w:szCs w:val="18"/>
        </w:rPr>
        <w:t>-</w:t>
      </w:r>
      <w:proofErr w:type="spellStart"/>
      <w:r w:rsidR="00FD5D86" w:rsidRPr="00FD5D86">
        <w:rPr>
          <w:rFonts w:ascii="微软雅黑" w:eastAsia="微软雅黑" w:hAnsi="微软雅黑" w:cs="Arial"/>
          <w:color w:val="404040" w:themeColor="text1" w:themeTint="BF"/>
          <w:sz w:val="18"/>
          <w:szCs w:val="18"/>
        </w:rPr>
        <w:t>Waihopai</w:t>
      </w:r>
      <w:proofErr w:type="spellEnd"/>
      <w:r w:rsidR="00AD22AC" w:rsidRPr="00FD5D86">
        <w:rPr>
          <w:rFonts w:ascii="微软雅黑" w:eastAsia="微软雅黑" w:hAnsi="微软雅黑" w:cs="Arial" w:hint="eastAsia"/>
          <w:color w:val="404040" w:themeColor="text1" w:themeTint="BF"/>
          <w:sz w:val="18"/>
          <w:szCs w:val="18"/>
        </w:rPr>
        <w:t xml:space="preserve"> Valley</w:t>
      </w:r>
      <w:r>
        <w:rPr>
          <w:rFonts w:ascii="微软雅黑" w:eastAsia="微软雅黑" w:hAnsi="微软雅黑" w:cs="Arial" w:hint="eastAsia"/>
          <w:color w:val="404040" w:themeColor="text1" w:themeTint="BF"/>
          <w:sz w:val="18"/>
          <w:szCs w:val="18"/>
        </w:rPr>
        <w:t>-考斯利普葡萄园</w:t>
      </w:r>
    </w:p>
    <w:p w:rsidR="000F1852" w:rsidRPr="00FD5D86" w:rsidRDefault="000F1852" w:rsidP="000F1852">
      <w:pPr>
        <w:pStyle w:val="Default"/>
        <w:rPr>
          <w:rFonts w:ascii="微软雅黑" w:eastAsia="微软雅黑" w:hAnsi="微软雅黑"/>
          <w:color w:val="404040" w:themeColor="text1" w:themeTint="BF"/>
          <w:sz w:val="18"/>
          <w:szCs w:val="18"/>
        </w:rPr>
      </w:pPr>
    </w:p>
    <w:p w:rsidR="00080177" w:rsidRPr="00704320" w:rsidRDefault="00080177" w:rsidP="00080177">
      <w:pPr>
        <w:pStyle w:val="CM1"/>
        <w:rPr>
          <w:rFonts w:ascii="微软雅黑" w:eastAsia="微软雅黑" w:hAnsi="微软雅黑" w:cs="Arial"/>
          <w:color w:val="404040" w:themeColor="text1" w:themeTint="BF"/>
          <w:sz w:val="21"/>
          <w:szCs w:val="21"/>
        </w:rPr>
      </w:pPr>
      <w:r>
        <w:rPr>
          <w:rFonts w:ascii="微软雅黑" w:eastAsia="微软雅黑" w:hAnsi="微软雅黑" w:cs="Arial" w:hint="eastAsia"/>
          <w:b/>
          <w:bCs/>
          <w:color w:val="404040" w:themeColor="text1" w:themeTint="BF"/>
          <w:sz w:val="21"/>
          <w:szCs w:val="21"/>
        </w:rPr>
        <w:t>酿造</w:t>
      </w:r>
      <w:r w:rsidRPr="00704320">
        <w:rPr>
          <w:rFonts w:ascii="微软雅黑" w:eastAsia="微软雅黑" w:hAnsi="微软雅黑" w:cs="Arial" w:hint="eastAsia"/>
          <w:b/>
          <w:bCs/>
          <w:color w:val="404040" w:themeColor="text1" w:themeTint="BF"/>
          <w:sz w:val="21"/>
          <w:szCs w:val="21"/>
        </w:rPr>
        <w:t>工艺：</w:t>
      </w:r>
    </w:p>
    <w:p w:rsidR="00F6072A" w:rsidRDefault="00F6072A" w:rsidP="00F6072A">
      <w:pPr>
        <w:pStyle w:val="Default"/>
        <w:rPr>
          <w:rFonts w:ascii="微软雅黑" w:eastAsia="微软雅黑" w:hAnsi="微软雅黑" w:cs="Arial"/>
          <w:color w:val="404040" w:themeColor="text1" w:themeTint="BF"/>
          <w:sz w:val="18"/>
          <w:szCs w:val="18"/>
        </w:rPr>
      </w:pPr>
      <w:r>
        <w:rPr>
          <w:rFonts w:ascii="微软雅黑" w:eastAsia="微软雅黑" w:hAnsi="微软雅黑" w:cs="Arial" w:hint="eastAsia"/>
          <w:color w:val="404040" w:themeColor="text1" w:themeTint="BF"/>
          <w:sz w:val="18"/>
          <w:szCs w:val="18"/>
        </w:rPr>
        <w:t>手工精选</w:t>
      </w:r>
      <w:r w:rsidR="00D21003">
        <w:rPr>
          <w:rFonts w:ascii="微软雅黑" w:eastAsia="微软雅黑" w:hAnsi="微软雅黑" w:cs="Arial" w:hint="eastAsia"/>
          <w:color w:val="404040" w:themeColor="text1" w:themeTint="BF"/>
          <w:sz w:val="18"/>
          <w:szCs w:val="18"/>
        </w:rPr>
        <w:t>晚收</w:t>
      </w:r>
      <w:r>
        <w:rPr>
          <w:rFonts w:ascii="微软雅黑" w:eastAsia="微软雅黑" w:hAnsi="微软雅黑" w:cs="Arial" w:hint="eastAsia"/>
          <w:color w:val="404040" w:themeColor="text1" w:themeTint="BF"/>
          <w:sz w:val="18"/>
          <w:szCs w:val="18"/>
        </w:rPr>
        <w:t>葡萄，并经过缓慢的整串压榨。16%的葡萄</w:t>
      </w:r>
      <w:proofErr w:type="gramStart"/>
      <w:r>
        <w:rPr>
          <w:rFonts w:ascii="微软雅黑" w:eastAsia="微软雅黑" w:hAnsi="微软雅黑" w:cs="Arial" w:hint="eastAsia"/>
          <w:color w:val="404040" w:themeColor="text1" w:themeTint="BF"/>
          <w:sz w:val="18"/>
          <w:szCs w:val="18"/>
        </w:rPr>
        <w:t>汁经过</w:t>
      </w:r>
      <w:proofErr w:type="gramEnd"/>
      <w:r>
        <w:rPr>
          <w:rFonts w:ascii="微软雅黑" w:eastAsia="微软雅黑" w:hAnsi="微软雅黑" w:cs="Arial" w:hint="eastAsia"/>
          <w:color w:val="404040" w:themeColor="text1" w:themeTint="BF"/>
          <w:sz w:val="18"/>
          <w:szCs w:val="18"/>
        </w:rPr>
        <w:t>新旧法国橡木桶发酵，剩余在低温不锈钢桶发酵，6个月以后装瓶。</w:t>
      </w:r>
    </w:p>
    <w:p w:rsidR="00792536" w:rsidRPr="00F6072A" w:rsidRDefault="00792536">
      <w:pPr>
        <w:pStyle w:val="CM1"/>
        <w:rPr>
          <w:rFonts w:ascii="微软雅黑" w:eastAsia="微软雅黑" w:hAnsi="微软雅黑" w:cs="Arial"/>
          <w:color w:val="404040" w:themeColor="text1" w:themeTint="BF"/>
          <w:sz w:val="18"/>
          <w:szCs w:val="18"/>
          <w:shd w:val="clear" w:color="auto" w:fill="F9F7EC"/>
        </w:rPr>
      </w:pPr>
    </w:p>
    <w:p w:rsidR="00251A74" w:rsidRPr="00080177" w:rsidRDefault="001A7C8A">
      <w:pPr>
        <w:pStyle w:val="CM1"/>
        <w:rPr>
          <w:rFonts w:ascii="微软雅黑" w:eastAsia="微软雅黑" w:hAnsi="微软雅黑" w:cs="Arial"/>
          <w:b/>
          <w:bCs/>
          <w:noProof/>
          <w:color w:val="404040" w:themeColor="text1" w:themeTint="BF"/>
          <w:sz w:val="21"/>
          <w:szCs w:val="21"/>
        </w:rPr>
      </w:pPr>
      <w:r w:rsidRPr="00080177">
        <w:rPr>
          <w:rFonts w:ascii="微软雅黑" w:eastAsia="微软雅黑" w:hAnsi="微软雅黑" w:cs="Arial" w:hint="eastAsia"/>
          <w:b/>
          <w:bCs/>
          <w:noProof/>
          <w:color w:val="404040" w:themeColor="text1" w:themeTint="BF"/>
          <w:sz w:val="21"/>
          <w:szCs w:val="21"/>
        </w:rPr>
        <w:t>品酒注释：</w:t>
      </w:r>
    </w:p>
    <w:p w:rsidR="00AD22AC" w:rsidRDefault="00065E3A" w:rsidP="000F7D2E">
      <w:pPr>
        <w:pStyle w:val="CM2"/>
        <w:spacing w:after="210" w:line="256" w:lineRule="atLeast"/>
        <w:rPr>
          <w:rFonts w:ascii="微软雅黑" w:eastAsia="微软雅黑" w:hAnsi="微软雅黑" w:cs="Arial"/>
          <w:color w:val="404040" w:themeColor="text1" w:themeTint="BF"/>
          <w:sz w:val="18"/>
          <w:szCs w:val="18"/>
        </w:rPr>
      </w:pPr>
      <w:r>
        <w:rPr>
          <w:rFonts w:ascii="微软雅黑" w:eastAsia="微软雅黑" w:hAnsi="微软雅黑" w:cs="Arial" w:hint="eastAsia"/>
          <w:color w:val="404040" w:themeColor="text1" w:themeTint="BF"/>
          <w:sz w:val="18"/>
          <w:szCs w:val="18"/>
        </w:rPr>
        <w:t>具有浓郁的</w:t>
      </w:r>
      <w:r w:rsidR="00F6072A">
        <w:rPr>
          <w:rFonts w:ascii="微软雅黑" w:eastAsia="微软雅黑" w:hAnsi="微软雅黑" w:cs="Arial" w:hint="eastAsia"/>
          <w:color w:val="404040" w:themeColor="text1" w:themeTint="BF"/>
          <w:sz w:val="18"/>
          <w:szCs w:val="18"/>
        </w:rPr>
        <w:t>热带水果</w:t>
      </w:r>
      <w:r>
        <w:rPr>
          <w:rFonts w:ascii="微软雅黑" w:eastAsia="微软雅黑" w:hAnsi="微软雅黑" w:cs="Arial" w:hint="eastAsia"/>
          <w:color w:val="404040" w:themeColor="text1" w:themeTint="BF"/>
          <w:sz w:val="18"/>
          <w:szCs w:val="18"/>
        </w:rPr>
        <w:t>、</w:t>
      </w:r>
      <w:r w:rsidR="00F6072A">
        <w:rPr>
          <w:rFonts w:ascii="微软雅黑" w:eastAsia="微软雅黑" w:hAnsi="微软雅黑" w:cs="Arial" w:hint="eastAsia"/>
          <w:color w:val="404040" w:themeColor="text1" w:themeTint="BF"/>
          <w:sz w:val="18"/>
          <w:szCs w:val="18"/>
        </w:rPr>
        <w:t>杏果酱和</w:t>
      </w:r>
      <w:r>
        <w:rPr>
          <w:rFonts w:ascii="微软雅黑" w:eastAsia="微软雅黑" w:hAnsi="微软雅黑" w:cs="Arial" w:hint="eastAsia"/>
          <w:color w:val="404040" w:themeColor="text1" w:themeTint="BF"/>
          <w:sz w:val="18"/>
          <w:szCs w:val="18"/>
        </w:rPr>
        <w:t>丰富</w:t>
      </w:r>
      <w:r w:rsidR="00F6072A">
        <w:rPr>
          <w:rFonts w:ascii="微软雅黑" w:eastAsia="微软雅黑" w:hAnsi="微软雅黑" w:cs="Arial" w:hint="eastAsia"/>
          <w:color w:val="404040" w:themeColor="text1" w:themeTint="BF"/>
          <w:sz w:val="18"/>
          <w:szCs w:val="18"/>
        </w:rPr>
        <w:t>的蜂蜜味道</w:t>
      </w:r>
      <w:r>
        <w:rPr>
          <w:rFonts w:ascii="微软雅黑" w:eastAsia="微软雅黑" w:hAnsi="微软雅黑" w:cs="Arial" w:hint="eastAsia"/>
          <w:color w:val="404040" w:themeColor="text1" w:themeTint="BF"/>
          <w:sz w:val="18"/>
          <w:szCs w:val="18"/>
        </w:rPr>
        <w:t>。</w:t>
      </w:r>
    </w:p>
    <w:p w:rsidR="004D7077" w:rsidRPr="00080177" w:rsidRDefault="004D7077" w:rsidP="004D7077">
      <w:pPr>
        <w:pStyle w:val="CM1"/>
        <w:rPr>
          <w:rFonts w:ascii="微软雅黑" w:eastAsia="微软雅黑" w:hAnsi="微软雅黑" w:cs="Arial"/>
          <w:b/>
          <w:bCs/>
          <w:noProof/>
          <w:color w:val="404040" w:themeColor="text1" w:themeTint="BF"/>
          <w:sz w:val="21"/>
          <w:szCs w:val="21"/>
        </w:rPr>
      </w:pPr>
      <w:r w:rsidRPr="00080177">
        <w:rPr>
          <w:rFonts w:ascii="微软雅黑" w:eastAsia="微软雅黑" w:hAnsi="微软雅黑" w:cs="Arial" w:hint="eastAsia"/>
          <w:b/>
          <w:bCs/>
          <w:noProof/>
          <w:color w:val="404040" w:themeColor="text1" w:themeTint="BF"/>
          <w:sz w:val="21"/>
          <w:szCs w:val="21"/>
        </w:rPr>
        <w:t>建议食物搭配：</w:t>
      </w:r>
      <w:r w:rsidRPr="00080177">
        <w:rPr>
          <w:rFonts w:ascii="微软雅黑" w:eastAsia="微软雅黑" w:hAnsi="微软雅黑" w:cs="Arial"/>
          <w:b/>
          <w:bCs/>
          <w:noProof/>
          <w:color w:val="404040" w:themeColor="text1" w:themeTint="BF"/>
          <w:sz w:val="21"/>
          <w:szCs w:val="21"/>
        </w:rPr>
        <w:t xml:space="preserve"> </w:t>
      </w:r>
    </w:p>
    <w:p w:rsidR="004D7077" w:rsidRPr="00FD5D86" w:rsidRDefault="007C7E1C" w:rsidP="004D7077">
      <w:pPr>
        <w:pStyle w:val="CM1"/>
        <w:rPr>
          <w:rFonts w:ascii="微软雅黑" w:eastAsia="微软雅黑" w:hAnsi="微软雅黑" w:cs="Arial"/>
          <w:color w:val="404040" w:themeColor="text1" w:themeTint="BF"/>
          <w:sz w:val="18"/>
          <w:szCs w:val="18"/>
        </w:rPr>
      </w:pPr>
      <w:r>
        <w:rPr>
          <w:rFonts w:ascii="微软雅黑" w:eastAsia="微软雅黑" w:hAnsi="微软雅黑" w:cs="Arial" w:hint="eastAsia"/>
          <w:color w:val="404040" w:themeColor="text1" w:themeTint="BF"/>
          <w:sz w:val="18"/>
          <w:szCs w:val="18"/>
        </w:rPr>
        <w:t>适合搭配各种甜品、</w:t>
      </w:r>
      <w:r w:rsidR="004D7077">
        <w:rPr>
          <w:rFonts w:ascii="微软雅黑" w:eastAsia="微软雅黑" w:hAnsi="微软雅黑" w:cs="Arial" w:hint="eastAsia"/>
          <w:color w:val="404040" w:themeColor="text1" w:themeTint="BF"/>
          <w:sz w:val="18"/>
          <w:szCs w:val="18"/>
        </w:rPr>
        <w:t>硬质及半硬质奶酪</w:t>
      </w:r>
      <w:r>
        <w:rPr>
          <w:rFonts w:ascii="微软雅黑" w:eastAsia="微软雅黑" w:hAnsi="微软雅黑" w:cs="Arial" w:hint="eastAsia"/>
          <w:color w:val="404040" w:themeColor="text1" w:themeTint="BF"/>
          <w:sz w:val="18"/>
          <w:szCs w:val="18"/>
        </w:rPr>
        <w:t>，</w:t>
      </w:r>
      <w:r w:rsidR="004D7077">
        <w:rPr>
          <w:rFonts w:ascii="微软雅黑" w:eastAsia="微软雅黑" w:hAnsi="微软雅黑" w:cs="Arial" w:hint="eastAsia"/>
          <w:color w:val="404040" w:themeColor="text1" w:themeTint="BF"/>
          <w:sz w:val="18"/>
          <w:szCs w:val="18"/>
        </w:rPr>
        <w:t>干果坚果</w:t>
      </w:r>
      <w:r>
        <w:rPr>
          <w:rFonts w:ascii="微软雅黑" w:eastAsia="微软雅黑" w:hAnsi="微软雅黑" w:cs="Arial" w:hint="eastAsia"/>
          <w:color w:val="404040" w:themeColor="text1" w:themeTint="BF"/>
          <w:sz w:val="18"/>
          <w:szCs w:val="18"/>
        </w:rPr>
        <w:t>等零食。</w:t>
      </w:r>
    </w:p>
    <w:p w:rsidR="004D7077" w:rsidRPr="004D7077" w:rsidRDefault="004D7077" w:rsidP="004D7077">
      <w:pPr>
        <w:pStyle w:val="Default"/>
      </w:pPr>
    </w:p>
    <w:p w:rsidR="007D6D81" w:rsidRDefault="00251A74" w:rsidP="007D6D81">
      <w:pPr>
        <w:pStyle w:val="CM1"/>
        <w:rPr>
          <w:rFonts w:ascii="微软雅黑" w:eastAsia="微软雅黑" w:hAnsi="微软雅黑" w:cs="Arial"/>
          <w:b/>
          <w:bCs/>
          <w:noProof/>
          <w:color w:val="404040" w:themeColor="text1" w:themeTint="BF"/>
          <w:sz w:val="21"/>
          <w:szCs w:val="21"/>
        </w:rPr>
      </w:pPr>
      <w:r w:rsidRPr="00080177">
        <w:rPr>
          <w:rFonts w:ascii="微软雅黑" w:eastAsia="微软雅黑" w:hAnsi="微软雅黑" w:cs="Arial" w:hint="eastAsia"/>
          <w:b/>
          <w:bCs/>
          <w:noProof/>
          <w:color w:val="404040" w:themeColor="text1" w:themeTint="BF"/>
          <w:sz w:val="21"/>
          <w:szCs w:val="21"/>
        </w:rPr>
        <w:t>获奖：</w:t>
      </w:r>
    </w:p>
    <w:p w:rsidR="007D6D81" w:rsidRPr="007D6D81" w:rsidRDefault="007D6D81" w:rsidP="007D6D81">
      <w:pPr>
        <w:pStyle w:val="Default"/>
        <w:rPr>
          <w:rFonts w:ascii="微软雅黑" w:eastAsia="微软雅黑" w:hAnsi="微软雅黑" w:cs="Arial"/>
          <w:color w:val="404040" w:themeColor="text1" w:themeTint="BF"/>
          <w:sz w:val="18"/>
          <w:szCs w:val="18"/>
        </w:rPr>
        <w:sectPr w:rsidR="007D6D81" w:rsidRPr="007D6D81" w:rsidSect="000F7D2E">
          <w:pgSz w:w="11905" w:h="17337"/>
          <w:pgMar w:top="1400" w:right="2833" w:bottom="465" w:left="566" w:header="720" w:footer="720" w:gutter="0"/>
          <w:cols w:space="720"/>
          <w:noEndnote/>
        </w:sectPr>
      </w:pPr>
      <w:r w:rsidRPr="007D6D81">
        <w:rPr>
          <w:rFonts w:ascii="微软雅黑" w:eastAsia="微软雅黑" w:hAnsi="微软雅黑" w:cs="Arial" w:hint="eastAsia"/>
          <w:color w:val="404040" w:themeColor="text1" w:themeTint="BF"/>
          <w:sz w:val="18"/>
          <w:szCs w:val="18"/>
        </w:rPr>
        <w:t xml:space="preserve">金奖 </w:t>
      </w:r>
      <w:r w:rsidRPr="007D6D81">
        <w:rPr>
          <w:rFonts w:ascii="微软雅黑" w:eastAsia="微软雅黑" w:hAnsi="微软雅黑" w:cs="Arial"/>
          <w:color w:val="404040" w:themeColor="text1" w:themeTint="BF"/>
          <w:sz w:val="18"/>
          <w:szCs w:val="18"/>
        </w:rPr>
        <w:t>–</w:t>
      </w:r>
      <w:r w:rsidRPr="007D6D81">
        <w:rPr>
          <w:rFonts w:ascii="微软雅黑" w:eastAsia="微软雅黑" w:hAnsi="微软雅黑" w:cs="Arial" w:hint="eastAsia"/>
          <w:color w:val="404040" w:themeColor="text1" w:themeTint="BF"/>
          <w:sz w:val="18"/>
          <w:szCs w:val="18"/>
        </w:rPr>
        <w:t xml:space="preserve"> 中国葡萄酒&amp;烈酒大奖赛 2019年</w:t>
      </w:r>
    </w:p>
    <w:p w:rsidR="00167701" w:rsidRPr="007D6D81" w:rsidRDefault="00F6072A" w:rsidP="006136EC">
      <w:pPr>
        <w:autoSpaceDE w:val="0"/>
        <w:autoSpaceDN w:val="0"/>
        <w:adjustRightInd w:val="0"/>
        <w:jc w:val="left"/>
        <w:rPr>
          <w:rFonts w:ascii="微软雅黑" w:eastAsia="微软雅黑" w:hAnsi="微软雅黑" w:cs="Arial"/>
          <w:color w:val="404040" w:themeColor="text1" w:themeTint="BF"/>
          <w:kern w:val="0"/>
          <w:sz w:val="18"/>
          <w:szCs w:val="18"/>
        </w:rPr>
      </w:pPr>
      <w:r w:rsidRPr="007D6D81">
        <w:rPr>
          <w:rFonts w:ascii="微软雅黑" w:eastAsia="微软雅黑" w:hAnsi="微软雅黑" w:cs="Arial" w:hint="eastAsia"/>
          <w:color w:val="404040" w:themeColor="text1" w:themeTint="BF"/>
          <w:kern w:val="0"/>
          <w:sz w:val="18"/>
          <w:szCs w:val="18"/>
        </w:rPr>
        <w:lastRenderedPageBreak/>
        <w:t>91分 -</w:t>
      </w:r>
      <w:r w:rsidRPr="007D6D81">
        <w:rPr>
          <w:rFonts w:ascii="微软雅黑" w:eastAsia="微软雅黑" w:hAnsi="微软雅黑" w:cs="Arial"/>
          <w:color w:val="404040" w:themeColor="text1" w:themeTint="BF"/>
          <w:kern w:val="0"/>
          <w:sz w:val="18"/>
          <w:szCs w:val="18"/>
        </w:rPr>
        <w:t xml:space="preserve"> Cameron Douglas MS</w:t>
      </w:r>
      <w:r w:rsidRPr="007D6D81">
        <w:rPr>
          <w:rFonts w:ascii="微软雅黑" w:eastAsia="微软雅黑" w:hAnsi="微软雅黑" w:cs="Arial" w:hint="eastAsia"/>
          <w:color w:val="404040" w:themeColor="text1" w:themeTint="BF"/>
          <w:kern w:val="0"/>
          <w:sz w:val="18"/>
          <w:szCs w:val="18"/>
        </w:rPr>
        <w:t>，2018年6月</w:t>
      </w:r>
    </w:p>
    <w:p w:rsidR="00167701" w:rsidRDefault="00167701" w:rsidP="006136EC">
      <w:pPr>
        <w:autoSpaceDE w:val="0"/>
        <w:autoSpaceDN w:val="0"/>
        <w:adjustRightInd w:val="0"/>
        <w:jc w:val="left"/>
      </w:pPr>
    </w:p>
    <w:p w:rsidR="00167701" w:rsidRDefault="00167701" w:rsidP="006136EC">
      <w:pPr>
        <w:autoSpaceDE w:val="0"/>
        <w:autoSpaceDN w:val="0"/>
        <w:adjustRightInd w:val="0"/>
        <w:jc w:val="left"/>
      </w:pPr>
    </w:p>
    <w:p w:rsidR="00167701" w:rsidRDefault="00167701" w:rsidP="006136EC">
      <w:pPr>
        <w:autoSpaceDE w:val="0"/>
        <w:autoSpaceDN w:val="0"/>
        <w:adjustRightInd w:val="0"/>
        <w:jc w:val="left"/>
      </w:pPr>
    </w:p>
    <w:p w:rsidR="00167701" w:rsidRDefault="00167701" w:rsidP="006136EC">
      <w:pPr>
        <w:autoSpaceDE w:val="0"/>
        <w:autoSpaceDN w:val="0"/>
        <w:adjustRightInd w:val="0"/>
        <w:jc w:val="left"/>
      </w:pPr>
    </w:p>
    <w:p w:rsidR="00167701" w:rsidRDefault="00167701" w:rsidP="006136EC">
      <w:pPr>
        <w:autoSpaceDE w:val="0"/>
        <w:autoSpaceDN w:val="0"/>
        <w:adjustRightInd w:val="0"/>
        <w:jc w:val="left"/>
      </w:pPr>
    </w:p>
    <w:p w:rsidR="00167701" w:rsidRDefault="00167701" w:rsidP="006136EC">
      <w:pPr>
        <w:autoSpaceDE w:val="0"/>
        <w:autoSpaceDN w:val="0"/>
        <w:adjustRightInd w:val="0"/>
        <w:jc w:val="left"/>
      </w:pPr>
    </w:p>
    <w:p w:rsidR="00167701" w:rsidRDefault="00167701" w:rsidP="006136EC">
      <w:pPr>
        <w:autoSpaceDE w:val="0"/>
        <w:autoSpaceDN w:val="0"/>
        <w:adjustRightInd w:val="0"/>
        <w:jc w:val="left"/>
      </w:pPr>
    </w:p>
    <w:p w:rsidR="00167701" w:rsidRDefault="00167701" w:rsidP="006136EC">
      <w:pPr>
        <w:autoSpaceDE w:val="0"/>
        <w:autoSpaceDN w:val="0"/>
        <w:adjustRightInd w:val="0"/>
        <w:jc w:val="left"/>
      </w:pPr>
    </w:p>
    <w:p w:rsidR="00167701" w:rsidRDefault="00167701" w:rsidP="006136EC">
      <w:pPr>
        <w:autoSpaceDE w:val="0"/>
        <w:autoSpaceDN w:val="0"/>
        <w:adjustRightInd w:val="0"/>
        <w:jc w:val="left"/>
      </w:pPr>
    </w:p>
    <w:p w:rsidR="00167701" w:rsidRDefault="00167701" w:rsidP="006136EC">
      <w:pPr>
        <w:autoSpaceDE w:val="0"/>
        <w:autoSpaceDN w:val="0"/>
        <w:adjustRightInd w:val="0"/>
        <w:jc w:val="left"/>
      </w:pPr>
    </w:p>
    <w:p w:rsidR="00167701" w:rsidRDefault="00167701" w:rsidP="006136EC">
      <w:pPr>
        <w:autoSpaceDE w:val="0"/>
        <w:autoSpaceDN w:val="0"/>
        <w:adjustRightInd w:val="0"/>
        <w:jc w:val="left"/>
      </w:pPr>
    </w:p>
    <w:p w:rsidR="00167701" w:rsidRDefault="00167701" w:rsidP="006136EC">
      <w:pPr>
        <w:autoSpaceDE w:val="0"/>
        <w:autoSpaceDN w:val="0"/>
        <w:adjustRightInd w:val="0"/>
        <w:jc w:val="left"/>
      </w:pPr>
    </w:p>
    <w:p w:rsidR="00167701" w:rsidRDefault="00167701" w:rsidP="006136EC">
      <w:pPr>
        <w:autoSpaceDE w:val="0"/>
        <w:autoSpaceDN w:val="0"/>
        <w:adjustRightInd w:val="0"/>
        <w:jc w:val="left"/>
      </w:pPr>
    </w:p>
    <w:p w:rsidR="00167701" w:rsidRDefault="00167701" w:rsidP="006136EC">
      <w:pPr>
        <w:autoSpaceDE w:val="0"/>
        <w:autoSpaceDN w:val="0"/>
        <w:adjustRightInd w:val="0"/>
        <w:jc w:val="left"/>
      </w:pPr>
    </w:p>
    <w:p w:rsidR="008B161B" w:rsidRPr="00167701" w:rsidRDefault="00167701" w:rsidP="00167701">
      <w:pPr>
        <w:autoSpaceDE w:val="0"/>
        <w:autoSpaceDN w:val="0"/>
        <w:adjustRightInd w:val="0"/>
        <w:ind w:firstLineChars="300" w:firstLine="630"/>
      </w:pPr>
      <w:r w:rsidRPr="00167701">
        <w:rPr>
          <w:rFonts w:hint="eastAsia"/>
          <w:noProof/>
        </w:rPr>
        <w:drawing>
          <wp:inline distT="0" distB="0" distL="0" distR="0">
            <wp:extent cx="5993546" cy="445674"/>
            <wp:effectExtent l="19050" t="0" r="7204" b="0"/>
            <wp:docPr id="6" name="图片 8" descr="C:\Users\DELL\AppData\Local\Microsoft\Windows\INetCache\Content.Word\excellence through experi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AppData\Local\Microsoft\Windows\INetCache\Content.Word\excellence through experienc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377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A74" w:rsidRPr="00FD5D86" w:rsidRDefault="00251A74" w:rsidP="00FD5D86">
      <w:pPr>
        <w:pStyle w:val="Default"/>
        <w:framePr w:w="11571" w:wrap="auto" w:vAnchor="page" w:hAnchor="page" w:x="567" w:y="14854"/>
        <w:jc w:val="center"/>
        <w:rPr>
          <w:rFonts w:ascii="微软雅黑" w:eastAsia="微软雅黑" w:hAnsi="微软雅黑"/>
          <w:color w:val="404040" w:themeColor="text1" w:themeTint="BF"/>
          <w:sz w:val="18"/>
          <w:szCs w:val="18"/>
        </w:rPr>
      </w:pPr>
    </w:p>
    <w:sectPr w:rsidR="00251A74" w:rsidRPr="00FD5D86" w:rsidSect="00045CDA">
      <w:type w:val="continuous"/>
      <w:pgSz w:w="11905" w:h="17337"/>
      <w:pgMar w:top="1400" w:right="2833" w:bottom="465" w:left="566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5F78" w:rsidRDefault="00BD5F78" w:rsidP="001A7C8A">
      <w:r>
        <w:separator/>
      </w:r>
    </w:p>
  </w:endnote>
  <w:endnote w:type="continuationSeparator" w:id="0">
    <w:p w:rsidR="00BD5F78" w:rsidRDefault="00BD5F78" w:rsidP="001A7C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5F78" w:rsidRDefault="00BD5F78" w:rsidP="001A7C8A">
      <w:r>
        <w:separator/>
      </w:r>
    </w:p>
  </w:footnote>
  <w:footnote w:type="continuationSeparator" w:id="0">
    <w:p w:rsidR="00BD5F78" w:rsidRDefault="00BD5F78" w:rsidP="001A7C8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036FF"/>
    <w:rsid w:val="00037A8F"/>
    <w:rsid w:val="00045CDA"/>
    <w:rsid w:val="00065E3A"/>
    <w:rsid w:val="00080177"/>
    <w:rsid w:val="000F1852"/>
    <w:rsid w:val="000F7D2E"/>
    <w:rsid w:val="00167701"/>
    <w:rsid w:val="00172926"/>
    <w:rsid w:val="001A7C8A"/>
    <w:rsid w:val="001C4577"/>
    <w:rsid w:val="00251A74"/>
    <w:rsid w:val="00277158"/>
    <w:rsid w:val="0033355D"/>
    <w:rsid w:val="00383CB6"/>
    <w:rsid w:val="003A4662"/>
    <w:rsid w:val="003A78D1"/>
    <w:rsid w:val="003D2507"/>
    <w:rsid w:val="004645F1"/>
    <w:rsid w:val="00497ED0"/>
    <w:rsid w:val="004B4C2E"/>
    <w:rsid w:val="004D7077"/>
    <w:rsid w:val="004E5BF0"/>
    <w:rsid w:val="00511755"/>
    <w:rsid w:val="00565620"/>
    <w:rsid w:val="0057500A"/>
    <w:rsid w:val="006136EC"/>
    <w:rsid w:val="007768FA"/>
    <w:rsid w:val="00792536"/>
    <w:rsid w:val="0079405C"/>
    <w:rsid w:val="007C7E1C"/>
    <w:rsid w:val="007D6D81"/>
    <w:rsid w:val="007E3516"/>
    <w:rsid w:val="008657A1"/>
    <w:rsid w:val="008B161B"/>
    <w:rsid w:val="008E008E"/>
    <w:rsid w:val="00901B25"/>
    <w:rsid w:val="00922BBD"/>
    <w:rsid w:val="00942B7D"/>
    <w:rsid w:val="00964923"/>
    <w:rsid w:val="009C2A62"/>
    <w:rsid w:val="009E5B02"/>
    <w:rsid w:val="00A74A20"/>
    <w:rsid w:val="00A92D67"/>
    <w:rsid w:val="00AD22AC"/>
    <w:rsid w:val="00B87925"/>
    <w:rsid w:val="00B93E56"/>
    <w:rsid w:val="00BA6C0E"/>
    <w:rsid w:val="00BD5F78"/>
    <w:rsid w:val="00BE79DA"/>
    <w:rsid w:val="00C0066C"/>
    <w:rsid w:val="00C23B03"/>
    <w:rsid w:val="00C5779D"/>
    <w:rsid w:val="00CA383F"/>
    <w:rsid w:val="00D21003"/>
    <w:rsid w:val="00E14CF1"/>
    <w:rsid w:val="00E37304"/>
    <w:rsid w:val="00E77E74"/>
    <w:rsid w:val="00EB23E9"/>
    <w:rsid w:val="00EC58BA"/>
    <w:rsid w:val="00F036FF"/>
    <w:rsid w:val="00F53601"/>
    <w:rsid w:val="00F6072A"/>
    <w:rsid w:val="00F65E35"/>
    <w:rsid w:val="00FA75C9"/>
    <w:rsid w:val="00FD5D86"/>
    <w:rsid w:val="00FE0D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B7D"/>
    <w:pPr>
      <w:widowControl w:val="0"/>
      <w:jc w:val="both"/>
    </w:pPr>
    <w:rPr>
      <w:rFonts w:cstheme="minorBidi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42B7D"/>
    <w:pPr>
      <w:widowControl w:val="0"/>
      <w:autoSpaceDE w:val="0"/>
      <w:autoSpaceDN w:val="0"/>
      <w:adjustRightInd w:val="0"/>
    </w:pPr>
    <w:rPr>
      <w:rFonts w:ascii="Georgia" w:hAnsi="Georgia" w:cs="Georgia"/>
      <w:color w:val="000000"/>
      <w:kern w:val="0"/>
      <w:sz w:val="24"/>
      <w:szCs w:val="24"/>
    </w:rPr>
  </w:style>
  <w:style w:type="paragraph" w:customStyle="1" w:styleId="CM2">
    <w:name w:val="CM2"/>
    <w:basedOn w:val="Default"/>
    <w:next w:val="Default"/>
    <w:uiPriority w:val="99"/>
    <w:rsid w:val="00942B7D"/>
    <w:rPr>
      <w:rFonts w:cstheme="minorBidi"/>
      <w:color w:val="auto"/>
    </w:rPr>
  </w:style>
  <w:style w:type="paragraph" w:customStyle="1" w:styleId="CM1">
    <w:name w:val="CM1"/>
    <w:basedOn w:val="Default"/>
    <w:next w:val="Default"/>
    <w:uiPriority w:val="99"/>
    <w:rsid w:val="00942B7D"/>
    <w:pPr>
      <w:spacing w:line="256" w:lineRule="atLeast"/>
    </w:pPr>
    <w:rPr>
      <w:rFonts w:cstheme="minorBidi"/>
      <w:color w:val="auto"/>
    </w:rPr>
  </w:style>
  <w:style w:type="paragraph" w:styleId="a3">
    <w:name w:val="header"/>
    <w:basedOn w:val="a"/>
    <w:link w:val="Char"/>
    <w:uiPriority w:val="99"/>
    <w:semiHidden/>
    <w:unhideWhenUsed/>
    <w:rsid w:val="001A7C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locked/>
    <w:rsid w:val="001A7C8A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A7C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locked/>
    <w:rsid w:val="001A7C8A"/>
    <w:rPr>
      <w:rFonts w:cs="Times New Roman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17292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Emphasis"/>
    <w:basedOn w:val="a0"/>
    <w:uiPriority w:val="20"/>
    <w:qFormat/>
    <w:rsid w:val="00172926"/>
    <w:rPr>
      <w:rFonts w:cs="Times New Roman"/>
      <w:i/>
      <w:iCs/>
    </w:rPr>
  </w:style>
  <w:style w:type="character" w:customStyle="1" w:styleId="apple-converted-space">
    <w:name w:val="apple-converted-space"/>
    <w:basedOn w:val="a0"/>
    <w:rsid w:val="00172926"/>
    <w:rPr>
      <w:rFonts w:cs="Times New Roman"/>
    </w:rPr>
  </w:style>
  <w:style w:type="paragraph" w:styleId="a7">
    <w:name w:val="Balloon Text"/>
    <w:basedOn w:val="a"/>
    <w:link w:val="Char1"/>
    <w:uiPriority w:val="99"/>
    <w:semiHidden/>
    <w:unhideWhenUsed/>
    <w:rsid w:val="00AD22A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AD22AC"/>
    <w:rPr>
      <w:rFonts w:cstheme="min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1072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2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2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2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2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495</Words>
  <Characters>116</Characters>
  <Application>Microsoft Office Word</Application>
  <DocSecurity>0</DocSecurity>
  <Lines>1</Lines>
  <Paragraphs>1</Paragraphs>
  <ScaleCrop>false</ScaleCrop>
  <Company/>
  <LinksUpToDate>false</LinksUpToDate>
  <CharactersWithSpaces>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Babich Wines Limited - Winemakers' Reserve Syrah 2012</dc:title>
  <dc:subject/>
  <dc:creator>bao</dc:creator>
  <cp:keywords/>
  <dc:description/>
  <cp:lastModifiedBy>DELL</cp:lastModifiedBy>
  <cp:revision>30</cp:revision>
  <cp:lastPrinted>2018-09-06T01:36:00Z</cp:lastPrinted>
  <dcterms:created xsi:type="dcterms:W3CDTF">2017-06-05T05:33:00Z</dcterms:created>
  <dcterms:modified xsi:type="dcterms:W3CDTF">2020-04-28T05:33:00Z</dcterms:modified>
</cp:coreProperties>
</file>